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1D" w:rsidRDefault="00212A1D" w:rsidP="00212A1D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Arial Black" w:hAnsi="Arial Black"/>
          <w:color w:val="0000FF"/>
          <w:sz w:val="48"/>
          <w:szCs w:val="48"/>
        </w:rPr>
        <w:t>SKYON 02</w:t>
      </w:r>
    </w:p>
    <w:p w:rsidR="00212A1D" w:rsidRDefault="00212A1D" w:rsidP="00212A1D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Arial Black" w:hAnsi="Arial Black"/>
          <w:noProof/>
          <w:color w:val="0000FF"/>
          <w:sz w:val="48"/>
          <w:szCs w:val="48"/>
        </w:rPr>
        <w:drawing>
          <wp:inline distT="0" distB="0" distL="0" distR="0" wp14:anchorId="5943D72B" wp14:editId="1AA26CFB">
            <wp:extent cx="6814820" cy="5193030"/>
            <wp:effectExtent l="0" t="0" r="5080" b="7620"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519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1D" w:rsidRDefault="00212A1D" w:rsidP="00212A1D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rong"/>
          <w:rFonts w:ascii="Georgia" w:hAnsi="Georgia"/>
          <w:color w:val="0000FF"/>
          <w:sz w:val="27"/>
          <w:szCs w:val="27"/>
        </w:rPr>
        <w:t>SKYON 02</w:t>
      </w:r>
      <w:r>
        <w:rPr>
          <w:rFonts w:ascii="Georgia" w:hAnsi="Georgia"/>
          <w:b/>
          <w:bCs/>
          <w:color w:val="0000FF"/>
          <w:sz w:val="27"/>
          <w:szCs w:val="27"/>
        </w:rPr>
        <w:br/>
      </w:r>
      <w:r>
        <w:rPr>
          <w:rStyle w:val="Strong"/>
          <w:rFonts w:ascii="Georgia" w:hAnsi="Georgia"/>
          <w:color w:val="0000FF"/>
          <w:sz w:val="27"/>
          <w:szCs w:val="27"/>
        </w:rPr>
        <w:t xml:space="preserve">Lift Landing Door </w:t>
      </w:r>
      <w:proofErr w:type="spellStart"/>
      <w:r>
        <w:rPr>
          <w:rStyle w:val="Strong"/>
          <w:rFonts w:ascii="Georgia" w:hAnsi="Georgia"/>
          <w:color w:val="0000FF"/>
          <w:sz w:val="27"/>
          <w:szCs w:val="27"/>
        </w:rPr>
        <w:t>Retering</w:t>
      </w:r>
      <w:proofErr w:type="spellEnd"/>
      <w:r>
        <w:rPr>
          <w:rStyle w:val="Strong"/>
          <w:rFonts w:ascii="Georgia" w:hAnsi="Georgia"/>
          <w:color w:val="0000FF"/>
          <w:sz w:val="27"/>
          <w:szCs w:val="27"/>
        </w:rPr>
        <w:t xml:space="preserve"> Cam</w:t>
      </w:r>
      <w:r>
        <w:rPr>
          <w:rFonts w:ascii="Georgia" w:hAnsi="Georgia"/>
          <w:color w:val="616161"/>
          <w:sz w:val="15"/>
          <w:szCs w:val="15"/>
        </w:rPr>
        <w:br/>
      </w:r>
      <w:r>
        <w:rPr>
          <w:rFonts w:ascii="Georgia" w:hAnsi="Georgia"/>
          <w:color w:val="616161"/>
          <w:sz w:val="15"/>
          <w:szCs w:val="15"/>
        </w:rPr>
        <w:br/>
      </w:r>
      <w:r>
        <w:rPr>
          <w:rFonts w:ascii="Georgia" w:hAnsi="Georgia"/>
          <w:b/>
          <w:bCs/>
          <w:color w:val="616161"/>
          <w:sz w:val="15"/>
          <w:szCs w:val="15"/>
        </w:rPr>
        <w:br/>
      </w: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High quality and with technical features</w:t>
      </w:r>
      <w:proofErr w:type="gramStart"/>
      <w:r>
        <w:rPr>
          <w:rFonts w:ascii="Georgia" w:hAnsi="Georgia"/>
          <w:color w:val="616161"/>
        </w:rPr>
        <w:t>,</w:t>
      </w:r>
      <w:proofErr w:type="gramEnd"/>
      <w:r>
        <w:rPr>
          <w:rFonts w:ascii="Georgia" w:hAnsi="Georgia"/>
          <w:color w:val="616161"/>
          <w:sz w:val="15"/>
          <w:szCs w:val="15"/>
        </w:rPr>
        <w:br/>
      </w:r>
      <w:r>
        <w:rPr>
          <w:rFonts w:ascii="Georgia" w:hAnsi="Georgia"/>
          <w:color w:val="616161"/>
          <w:sz w:val="15"/>
          <w:szCs w:val="15"/>
        </w:rPr>
        <w:br/>
      </w:r>
      <w:r>
        <w:rPr>
          <w:rStyle w:val="Strong"/>
          <w:rFonts w:ascii="Georgia" w:hAnsi="Georgia"/>
          <w:color w:val="616161"/>
        </w:rPr>
        <w:lastRenderedPageBreak/>
        <w:t>»</w:t>
      </w:r>
      <w:r>
        <w:rPr>
          <w:rFonts w:ascii="Georgia" w:hAnsi="Georgia"/>
          <w:color w:val="616161"/>
        </w:rPr>
        <w:t xml:space="preserve"> Convenient assembly and hardness,</w:t>
      </w:r>
      <w:r>
        <w:rPr>
          <w:rFonts w:ascii="Georgia" w:hAnsi="Georgia"/>
          <w:color w:val="616161"/>
          <w:sz w:val="15"/>
          <w:szCs w:val="15"/>
        </w:rPr>
        <w:br/>
      </w:r>
      <w:r>
        <w:rPr>
          <w:rFonts w:ascii="Georgia" w:hAnsi="Georgia"/>
          <w:color w:val="616161"/>
          <w:sz w:val="15"/>
          <w:szCs w:val="15"/>
        </w:rPr>
        <w:br/>
      </w: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Special packaging to protect against outer factors enabling easy storage,</w:t>
      </w:r>
      <w:r>
        <w:rPr>
          <w:rFonts w:ascii="Georgia" w:hAnsi="Georgia"/>
          <w:color w:val="616161"/>
          <w:sz w:val="15"/>
          <w:szCs w:val="15"/>
        </w:rPr>
        <w:br/>
      </w:r>
      <w:r>
        <w:rPr>
          <w:rFonts w:ascii="Georgia" w:hAnsi="Georgia"/>
          <w:color w:val="616161"/>
          <w:sz w:val="15"/>
          <w:szCs w:val="15"/>
        </w:rPr>
        <w:br/>
      </w: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33 mm. mobility zone</w:t>
      </w:r>
      <w:r>
        <w:rPr>
          <w:rFonts w:ascii="Georgia" w:hAnsi="Georgia"/>
          <w:color w:val="616161"/>
          <w:sz w:val="15"/>
          <w:szCs w:val="15"/>
        </w:rPr>
        <w:br/>
      </w:r>
      <w:r>
        <w:rPr>
          <w:rFonts w:ascii="Georgia" w:hAnsi="Georgia"/>
          <w:color w:val="616161"/>
          <w:sz w:val="15"/>
          <w:szCs w:val="15"/>
        </w:rPr>
        <w:br/>
      </w: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Voltage :48, 60, 80, 110, 190 V. DC 220 V. AC</w:t>
      </w:r>
      <w:r>
        <w:rPr>
          <w:rFonts w:ascii="Georgia" w:hAnsi="Georgia"/>
          <w:color w:val="616161"/>
          <w:sz w:val="15"/>
          <w:szCs w:val="15"/>
        </w:rPr>
        <w:br/>
      </w:r>
      <w:r>
        <w:rPr>
          <w:rFonts w:ascii="Georgia" w:hAnsi="Georgia"/>
          <w:color w:val="616161"/>
          <w:sz w:val="15"/>
          <w:szCs w:val="15"/>
        </w:rPr>
        <w:br/>
      </w: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Bobbin Rotation / Hour : 240</w:t>
      </w:r>
      <w:r>
        <w:rPr>
          <w:rFonts w:ascii="Georgia" w:hAnsi="Georgia"/>
          <w:color w:val="616161"/>
          <w:sz w:val="15"/>
          <w:szCs w:val="15"/>
        </w:rPr>
        <w:br/>
      </w:r>
      <w:r>
        <w:rPr>
          <w:rFonts w:ascii="Georgia" w:hAnsi="Georgia"/>
          <w:color w:val="616161"/>
          <w:sz w:val="15"/>
          <w:szCs w:val="15"/>
        </w:rPr>
        <w:br/>
      </w: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Weight : 5,5 kg.</w:t>
      </w:r>
      <w:r>
        <w:rPr>
          <w:rFonts w:ascii="Georgia" w:hAnsi="Georgia"/>
          <w:color w:val="616161"/>
          <w:sz w:val="15"/>
          <w:szCs w:val="15"/>
        </w:rPr>
        <w:br/>
      </w:r>
      <w:r>
        <w:rPr>
          <w:rFonts w:ascii="Georgia" w:hAnsi="Georgia"/>
          <w:color w:val="616161"/>
          <w:sz w:val="15"/>
          <w:szCs w:val="15"/>
        </w:rPr>
        <w:br/>
      </w:r>
      <w:proofErr w:type="gramStart"/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Two year actual guarantee.</w:t>
      </w:r>
      <w:proofErr w:type="gramEnd"/>
    </w:p>
    <w:p w:rsidR="00212A1D" w:rsidRDefault="00212A1D" w:rsidP="00212A1D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rong"/>
          <w:rFonts w:ascii="Georgia" w:hAnsi="Georgia"/>
          <w:color w:val="0000FF"/>
          <w:sz w:val="27"/>
          <w:szCs w:val="27"/>
        </w:rPr>
        <w:t>Technical Details</w:t>
      </w:r>
    </w:p>
    <w:p w:rsidR="00212A1D" w:rsidRDefault="00212A1D" w:rsidP="00212A1D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Georgia" w:hAnsi="Georgia"/>
          <w:b/>
          <w:bCs/>
          <w:noProof/>
          <w:color w:val="8C0209"/>
          <w:sz w:val="27"/>
          <w:szCs w:val="27"/>
        </w:rPr>
        <w:drawing>
          <wp:inline distT="0" distB="0" distL="0" distR="0" wp14:anchorId="643BA349" wp14:editId="5EF41A02">
            <wp:extent cx="948690" cy="948690"/>
            <wp:effectExtent l="0" t="0" r="3810" b="3810"/>
            <wp:docPr id="2" name="Picture 2" descr="http://1.2.3.4/bmi/dapsan.com/uploads/Cizim_skyon0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.2.3.4/bmi/dapsan.com/uploads/Cizim_skyon0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1D" w:rsidRDefault="00212A1D" w:rsidP="00212A1D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Georgia" w:hAnsi="Georgia"/>
          <w:b/>
          <w:bCs/>
          <w:noProof/>
          <w:color w:val="0000FF"/>
          <w:sz w:val="27"/>
          <w:szCs w:val="27"/>
        </w:rPr>
        <w:lastRenderedPageBreak/>
        <w:drawing>
          <wp:inline distT="0" distB="0" distL="0" distR="0" wp14:anchorId="5596AD8B" wp14:editId="108CA024">
            <wp:extent cx="6831965" cy="2915920"/>
            <wp:effectExtent l="0" t="0" r="6985" b="0"/>
            <wp:docPr id="3" name="Picture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317" w:rsidRDefault="004F3317">
      <w:bookmarkStart w:id="0" w:name="_GoBack"/>
      <w:bookmarkEnd w:id="0"/>
    </w:p>
    <w:sectPr w:rsidR="004F33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1D"/>
    <w:rsid w:val="00212A1D"/>
    <w:rsid w:val="004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2A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2A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psan.com/uuploads/Cizim_skyon0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2012-07-01T14:22:00Z</dcterms:created>
  <dcterms:modified xsi:type="dcterms:W3CDTF">2012-07-01T14:23:00Z</dcterms:modified>
</cp:coreProperties>
</file>