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noProof/>
          <w:color w:val="191919"/>
          <w:sz w:val="19"/>
          <w:szCs w:val="19"/>
        </w:rPr>
        <w:drawing>
          <wp:inline distT="0" distB="0" distL="0" distR="0" wp14:anchorId="76DB7A4F" wp14:editId="5CF021DB">
            <wp:extent cx="3977005" cy="3433445"/>
            <wp:effectExtent l="0" t="0" r="4445" b="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bookmarkStart w:id="0" w:name="_GoBack"/>
      <w:bookmarkEnd w:id="0"/>
      <w:r>
        <w:rPr>
          <w:rFonts w:ascii="Lato" w:hAnsi="Lato"/>
          <w:color w:val="191919"/>
          <w:sz w:val="19"/>
          <w:szCs w:val="19"/>
          <w:lang w:val="tr-TR"/>
        </w:rPr>
        <w:t>T-100 TOUCH PANEL CAR</w:t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color w:val="191919"/>
          <w:sz w:val="19"/>
          <w:szCs w:val="19"/>
          <w:lang w:val="tr-TR"/>
        </w:rPr>
        <w:t>-XML-BASED FLEXIBLE DESIGN</w:t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color w:val="191919"/>
          <w:sz w:val="19"/>
          <w:szCs w:val="19"/>
          <w:lang w:val="tr-TR"/>
        </w:rPr>
        <w:t>EXECUTIVE PANEL WITH EASY-CHANGE OF NAME AND PICTURE</w:t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color w:val="191919"/>
          <w:sz w:val="19"/>
          <w:szCs w:val="19"/>
          <w:lang w:val="tr-TR"/>
        </w:rPr>
        <w:t>-LIFT USE Statistics,</w:t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color w:val="191919"/>
          <w:sz w:val="19"/>
          <w:szCs w:val="19"/>
          <w:lang w:val="tr-TR"/>
        </w:rPr>
        <w:t>-REMOTE DESKTOP CONNECTION</w:t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color w:val="191919"/>
          <w:sz w:val="19"/>
          <w:szCs w:val="19"/>
          <w:lang w:val="tr-TR"/>
        </w:rPr>
        <w:t>-VISUAL INFORMATION CIRCULAR</w:t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color w:val="191919"/>
          <w:sz w:val="19"/>
          <w:szCs w:val="19"/>
          <w:lang w:val="tr-TR"/>
        </w:rPr>
        <w:t>-STANDARD DESIGN COMPONENTS</w:t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color w:val="191919"/>
          <w:sz w:val="19"/>
          <w:szCs w:val="19"/>
          <w:lang w:val="tr-TR"/>
        </w:rPr>
        <w:t>-Adobe Flash (SWF)</w:t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color w:val="191919"/>
          <w:sz w:val="19"/>
          <w:szCs w:val="19"/>
          <w:lang w:val="tr-TR"/>
        </w:rPr>
        <w:t>-Image formats (png, gif, bmp, jpg, jpeg, wmf)</w:t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color w:val="191919"/>
          <w:sz w:val="19"/>
          <w:szCs w:val="19"/>
          <w:lang w:val="tr-TR"/>
        </w:rPr>
        <w:t>-Video formats (avi, mpeg)</w:t>
      </w:r>
    </w:p>
    <w:p w:rsidR="00396898" w:rsidRDefault="00396898" w:rsidP="00396898">
      <w:pPr>
        <w:pStyle w:val="NormalWeb"/>
        <w:shd w:val="clear" w:color="auto" w:fill="FFFFFF"/>
        <w:spacing w:line="360" w:lineRule="auto"/>
        <w:rPr>
          <w:rFonts w:ascii="Lato" w:hAnsi="Lato"/>
          <w:color w:val="191919"/>
          <w:sz w:val="19"/>
          <w:szCs w:val="19"/>
          <w:lang w:val="tr-TR"/>
        </w:rPr>
      </w:pPr>
      <w:r>
        <w:rPr>
          <w:rFonts w:ascii="Lato" w:hAnsi="Lato"/>
          <w:color w:val="191919"/>
          <w:sz w:val="19"/>
          <w:szCs w:val="19"/>
          <w:lang w:val="tr-TR"/>
        </w:rPr>
        <w:t>-RSS (xml-based providers of news, weather and current which potcastler internet)</w:t>
      </w:r>
    </w:p>
    <w:p w:rsidR="00DC2CEE" w:rsidRPr="00396898" w:rsidRDefault="00DC2CEE">
      <w:pPr>
        <w:rPr>
          <w:lang w:val="tr-TR"/>
        </w:rPr>
      </w:pPr>
    </w:p>
    <w:sectPr w:rsidR="00DC2CEE" w:rsidRPr="003968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98"/>
    <w:rsid w:val="00396898"/>
    <w:rsid w:val="00D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5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4462">
                                          <w:marLeft w:val="5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61433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8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7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0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1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48245">
                                          <w:marLeft w:val="57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872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4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5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2012-07-07T16:29:00Z</dcterms:created>
  <dcterms:modified xsi:type="dcterms:W3CDTF">2012-07-07T16:31:00Z</dcterms:modified>
</cp:coreProperties>
</file>